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b w:val="1"/>
          <w:color w:val="ff9900"/>
          <w:sz w:val="30"/>
          <w:szCs w:val="30"/>
        </w:rPr>
      </w:pPr>
      <w:r w:rsidDel="00000000" w:rsidR="00000000" w:rsidRPr="00000000">
        <w:rPr>
          <w:rFonts w:ascii="Calibri" w:cs="Calibri" w:eastAsia="Calibri" w:hAnsi="Calibri"/>
          <w:b w:val="1"/>
          <w:color w:val="ff9900"/>
          <w:sz w:val="30"/>
          <w:szCs w:val="30"/>
          <w:rtl w:val="0"/>
        </w:rPr>
        <w:t xml:space="preserve">AVALIAÇÃO POR PARES - PARÂMETROS DE FUNCIONAMENTO DOS MÓDULOS FV</w:t>
      </w:r>
    </w:p>
    <w:p w:rsidR="00000000" w:rsidDel="00000000" w:rsidP="00000000" w:rsidRDefault="00000000" w:rsidRPr="00000000" w14:paraId="00000002">
      <w:pPr>
        <w:pageBreakBefore w:val="0"/>
        <w:jc w:val="center"/>
        <w:rPr>
          <w:rFonts w:ascii="Calibri" w:cs="Calibri" w:eastAsia="Calibri" w:hAnsi="Calibri"/>
          <w:b w:val="1"/>
          <w:color w:val="ff9900"/>
          <w:sz w:val="30"/>
          <w:szCs w:val="30"/>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color w:val="ff9900"/>
          <w:sz w:val="30"/>
          <w:szCs w:val="30"/>
        </w:rPr>
      </w:pPr>
      <w:r w:rsidDel="00000000" w:rsidR="00000000" w:rsidRPr="00000000">
        <w:rPr>
          <w:rFonts w:ascii="Calibri" w:cs="Calibri" w:eastAsia="Calibri" w:hAnsi="Calibri"/>
          <w:b w:val="1"/>
          <w:color w:val="ff9900"/>
          <w:sz w:val="30"/>
          <w:szCs w:val="30"/>
          <w:rtl w:val="0"/>
        </w:rPr>
        <w:t xml:space="preserve">Fase de Avaliação</w:t>
      </w:r>
    </w:p>
    <w:p w:rsidR="00000000" w:rsidDel="00000000" w:rsidP="00000000" w:rsidRDefault="00000000" w:rsidRPr="00000000" w14:paraId="00000004">
      <w:pPr>
        <w:pageBreakBefore w:val="0"/>
        <w:ind w:left="72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05">
      <w:pPr>
        <w:pageBreakBefore w:val="0"/>
        <w:ind w:left="720" w:firstLine="0"/>
        <w:rPr>
          <w:b w:val="1"/>
          <w:sz w:val="24"/>
          <w:szCs w:val="24"/>
        </w:rPr>
      </w:pPr>
      <w:r w:rsidDel="00000000" w:rsidR="00000000" w:rsidRPr="00000000">
        <w:rPr>
          <w:b w:val="1"/>
          <w:sz w:val="24"/>
          <w:szCs w:val="24"/>
          <w:rtl w:val="0"/>
        </w:rPr>
        <w:t xml:space="preserve">Rubrica de Avaliação</w:t>
      </w:r>
    </w:p>
    <w:p w:rsidR="00000000" w:rsidDel="00000000" w:rsidP="00000000" w:rsidRDefault="00000000" w:rsidRPr="00000000" w14:paraId="00000006">
      <w:pPr>
        <w:pageBreakBefore w:val="0"/>
        <w:ind w:left="720" w:firstLine="0"/>
        <w:rPr/>
      </w:pPr>
      <w:r w:rsidDel="00000000" w:rsidR="00000000" w:rsidRPr="00000000">
        <w:rPr>
          <w:rtl w:val="0"/>
        </w:rPr>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Questão 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Direção Norte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 seu colega ou sua colega respondeu essa localização?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Sim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Não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pPr>
            <w:r w:rsidDel="00000000" w:rsidR="00000000" w:rsidRPr="00000000">
              <w:rPr>
                <w:rtl w:val="0"/>
              </w:rPr>
              <w:t xml:space="preserve">Questão 2:</w:t>
            </w:r>
          </w:p>
          <w:p w:rsidR="00000000" w:rsidDel="00000000" w:rsidP="00000000" w:rsidRDefault="00000000" w:rsidRPr="00000000" w14:paraId="0000000E">
            <w:pPr>
              <w:pageBreakBefore w:val="0"/>
              <w:widowControl w:val="0"/>
              <w:spacing w:line="240" w:lineRule="auto"/>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t xml:space="preserve">Pelo Atlas CRESESB - Sundata, o ângulo de maior média mensal é de 9ºN</w:t>
            </w:r>
          </w:p>
          <w:p w:rsidR="00000000" w:rsidDel="00000000" w:rsidP="00000000" w:rsidRDefault="00000000" w:rsidRPr="00000000" w14:paraId="00000010">
            <w:pPr>
              <w:pageBreakBefore w:val="0"/>
              <w:widowControl w:val="0"/>
              <w:spacing w:line="240" w:lineRule="auto"/>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O seu colega ou sua colega respondeu esse ângulo? </w:t>
            </w:r>
          </w:p>
          <w:p w:rsidR="00000000" w:rsidDel="00000000" w:rsidP="00000000" w:rsidRDefault="00000000" w:rsidRPr="00000000" w14:paraId="00000013">
            <w:pPr>
              <w:pageBreakBefore w:val="0"/>
              <w:widowControl w:val="0"/>
              <w:spacing w:line="240" w:lineRule="auto"/>
              <w:rPr/>
            </w:pPr>
            <w:r w:rsidDel="00000000" w:rsidR="00000000" w:rsidRPr="00000000">
              <w:rPr>
                <w:rtl w:val="0"/>
              </w:rPr>
              <w:t xml:space="preserve">(  ) Sim</w:t>
            </w:r>
          </w:p>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  ) Não</w:t>
            </w:r>
          </w:p>
        </w:tc>
      </w:tr>
      <w:tr>
        <w:trPr>
          <w:cantSplit w:val="0"/>
          <w:trHeight w:val="3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pPr>
            <w:r w:rsidDel="00000000" w:rsidR="00000000" w:rsidRPr="00000000">
              <w:rPr>
                <w:rtl w:val="0"/>
              </w:rPr>
              <w:t xml:space="preserve">Questão 3:</w:t>
            </w:r>
          </w:p>
          <w:p w:rsidR="00000000" w:rsidDel="00000000" w:rsidP="00000000" w:rsidRDefault="00000000" w:rsidRPr="00000000" w14:paraId="00000016">
            <w:pPr>
              <w:pageBreakBefore w:val="0"/>
              <w:widowControl w:val="0"/>
              <w:spacing w:line="240" w:lineRule="auto"/>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t xml:space="preserve">Por estarem todos ligados em série, soma-se a tensão: V = 12V*6 = 72V.</w:t>
            </w:r>
          </w:p>
          <w:p w:rsidR="00000000" w:rsidDel="00000000" w:rsidP="00000000" w:rsidRDefault="00000000" w:rsidRPr="00000000" w14:paraId="00000018">
            <w:pPr>
              <w:pageBreakBefore w:val="0"/>
              <w:ind w:left="0" w:firstLine="0"/>
              <w:rPr/>
            </w:pPr>
            <w:r w:rsidDel="00000000" w:rsidR="00000000" w:rsidRPr="00000000">
              <w:rPr>
                <w:rtl w:val="0"/>
              </w:rPr>
              <w:t xml:space="preserve">Calculando a corrente, temos que I(total) = 50W/12V = 4,167A. </w:t>
            </w:r>
          </w:p>
          <w:p w:rsidR="00000000" w:rsidDel="00000000" w:rsidP="00000000" w:rsidRDefault="00000000" w:rsidRPr="00000000" w14:paraId="00000019">
            <w:pPr>
              <w:pageBreakBefore w:val="0"/>
              <w:ind w:left="0" w:firstLine="0"/>
              <w:rPr/>
            </w:pPr>
            <w:r w:rsidDel="00000000" w:rsidR="00000000" w:rsidRPr="00000000">
              <w:rPr>
                <w:rtl w:val="0"/>
              </w:rPr>
              <w:t xml:space="preserve">Como estão em série, soma-se a tensão, mas a corrente é a mesma em todos.</w:t>
            </w:r>
          </w:p>
          <w:p w:rsidR="00000000" w:rsidDel="00000000" w:rsidP="00000000" w:rsidRDefault="00000000" w:rsidRPr="00000000" w14:paraId="0000001A">
            <w:pPr>
              <w:pageBreakBefore w:val="0"/>
              <w:ind w:left="0" w:firstLine="0"/>
              <w:rPr/>
            </w:pPr>
            <w:r w:rsidDel="00000000" w:rsidR="00000000" w:rsidRPr="00000000">
              <w:rPr>
                <w:rtl w:val="0"/>
              </w:rPr>
              <w:t xml:space="preserve">A potência total será de Pt = It * Vt = 4,167A * 72V = 300W</w:t>
            </w:r>
          </w:p>
          <w:p w:rsidR="00000000" w:rsidDel="00000000" w:rsidP="00000000" w:rsidRDefault="00000000" w:rsidRPr="00000000" w14:paraId="0000001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O seu colega ou sua colega encontrou essa potência? </w:t>
            </w:r>
          </w:p>
          <w:p w:rsidR="00000000" w:rsidDel="00000000" w:rsidP="00000000" w:rsidRDefault="00000000" w:rsidRPr="00000000" w14:paraId="0000001D">
            <w:pPr>
              <w:pageBreakBefore w:val="0"/>
              <w:widowControl w:val="0"/>
              <w:spacing w:line="240" w:lineRule="auto"/>
              <w:rPr/>
            </w:pPr>
            <w:r w:rsidDel="00000000" w:rsidR="00000000" w:rsidRPr="00000000">
              <w:rPr>
                <w:rtl w:val="0"/>
              </w:rPr>
              <w:t xml:space="preserve">(  ) Sim</w:t>
            </w:r>
          </w:p>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  ) Não</w:t>
            </w:r>
          </w:p>
        </w:tc>
      </w:tr>
      <w:tr>
        <w:trPr>
          <w:cantSplit w:val="0"/>
          <w:trHeight w:val="2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pPr>
            <w:r w:rsidDel="00000000" w:rsidR="00000000" w:rsidRPr="00000000">
              <w:rPr>
                <w:rtl w:val="0"/>
              </w:rPr>
              <w:t xml:space="preserve">Questão 4:</w:t>
            </w:r>
          </w:p>
          <w:p w:rsidR="00000000" w:rsidDel="00000000" w:rsidP="00000000" w:rsidRDefault="00000000" w:rsidRPr="00000000" w14:paraId="00000020">
            <w:pPr>
              <w:pageBreakBefore w:val="0"/>
              <w:widowControl w:val="0"/>
              <w:spacing w:line="240" w:lineRule="auto"/>
              <w:rPr/>
            </w:pPr>
            <w:r w:rsidDel="00000000" w:rsidR="00000000" w:rsidRPr="00000000">
              <w:rPr>
                <w:rtl w:val="0"/>
              </w:rPr>
            </w:r>
          </w:p>
          <w:p w:rsidR="00000000" w:rsidDel="00000000" w:rsidP="00000000" w:rsidRDefault="00000000" w:rsidRPr="00000000" w14:paraId="00000021">
            <w:pPr>
              <w:pageBreakBefore w:val="0"/>
              <w:ind w:left="0" w:firstLine="0"/>
              <w:rPr/>
            </w:pPr>
            <w:r w:rsidDel="00000000" w:rsidR="00000000" w:rsidRPr="00000000">
              <w:rPr>
                <w:rtl w:val="0"/>
              </w:rPr>
              <w:t xml:space="preserve">Área de 6 módulos = </w:t>
            </w:r>
          </w:p>
          <w:p w:rsidR="00000000" w:rsidDel="00000000" w:rsidP="00000000" w:rsidRDefault="00000000" w:rsidRPr="00000000" w14:paraId="00000022">
            <w:pPr>
              <w:pageBreakBefore w:val="0"/>
              <w:ind w:left="0" w:firstLine="0"/>
              <w:rPr/>
            </w:pPr>
            <w:r w:rsidDel="00000000" w:rsidR="00000000" w:rsidRPr="00000000">
              <w:rPr>
                <w:rtl w:val="0"/>
              </w:rPr>
              <w:t xml:space="preserve">6 * 670mm * 610mm = 2.452.200mm2 = 2,4522m2</w:t>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ind w:left="0" w:firstLine="0"/>
              <w:rPr/>
            </w:pPr>
            <w:r w:rsidDel="00000000" w:rsidR="00000000" w:rsidRPr="00000000">
              <w:rPr>
                <w:rtl w:val="0"/>
              </w:rPr>
              <w:t xml:space="preserve">Peso de 6 módulos = 6 * 5,7kg = 34,2kg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pPr>
            <w:r w:rsidDel="00000000" w:rsidR="00000000" w:rsidRPr="00000000">
              <w:rPr>
                <w:rtl w:val="0"/>
              </w:rPr>
              <w:t xml:space="preserve">O seu colega ou sua colega encontrou esses resultados para a área e o peso? </w:t>
            </w:r>
          </w:p>
          <w:p w:rsidR="00000000" w:rsidDel="00000000" w:rsidP="00000000" w:rsidRDefault="00000000" w:rsidRPr="00000000" w14:paraId="00000026">
            <w:pPr>
              <w:pageBreakBefore w:val="0"/>
              <w:widowControl w:val="0"/>
              <w:spacing w:line="240" w:lineRule="auto"/>
              <w:rPr/>
            </w:pPr>
            <w:r w:rsidDel="00000000" w:rsidR="00000000" w:rsidRPr="00000000">
              <w:rPr>
                <w:rtl w:val="0"/>
              </w:rPr>
              <w:t xml:space="preserve">(  ) Sim</w:t>
            </w:r>
          </w:p>
          <w:p w:rsidR="00000000" w:rsidDel="00000000" w:rsidP="00000000" w:rsidRDefault="00000000" w:rsidRPr="00000000" w14:paraId="00000027">
            <w:pPr>
              <w:pageBreakBefore w:val="0"/>
              <w:widowControl w:val="0"/>
              <w:spacing w:line="240" w:lineRule="auto"/>
              <w:rPr/>
            </w:pPr>
            <w:r w:rsidDel="00000000" w:rsidR="00000000" w:rsidRPr="00000000">
              <w:rPr>
                <w:rtl w:val="0"/>
              </w:rPr>
              <w:t xml:space="preserve">(  ) Não</w:t>
            </w:r>
          </w:p>
        </w:tc>
      </w:tr>
    </w:tbl>
    <w:p w:rsidR="00000000" w:rsidDel="00000000" w:rsidP="00000000" w:rsidRDefault="00000000" w:rsidRPr="00000000" w14:paraId="00000028">
      <w:pPr>
        <w:pageBreakBefore w:val="0"/>
        <w:ind w:left="0" w:firstLine="0"/>
        <w:rPr>
          <w:color w:val="ff9900"/>
        </w:rPr>
      </w:pPr>
      <w:r w:rsidDel="00000000" w:rsidR="00000000" w:rsidRPr="00000000">
        <w:rPr>
          <w:rtl w:val="0"/>
        </w:rPr>
      </w:r>
    </w:p>
    <w:p w:rsidR="00000000" w:rsidDel="00000000" w:rsidP="00000000" w:rsidRDefault="00000000" w:rsidRPr="00000000" w14:paraId="00000029">
      <w:pPr>
        <w:pageBreakBefore w:val="0"/>
        <w:ind w:left="0" w:firstLine="0"/>
        <w:rPr>
          <w:color w:val="ff9900"/>
        </w:rPr>
      </w:pPr>
      <w:r w:rsidDel="00000000" w:rsidR="00000000" w:rsidRPr="00000000">
        <w:rPr>
          <w:rtl w:val="0"/>
        </w:rPr>
      </w:r>
    </w:p>
    <w:p w:rsidR="00000000" w:rsidDel="00000000" w:rsidP="00000000" w:rsidRDefault="00000000" w:rsidRPr="00000000" w14:paraId="0000002A">
      <w:pPr>
        <w:pageBreakBefore w:val="0"/>
        <w:ind w:left="0" w:firstLine="0"/>
        <w:rPr>
          <w:color w:val="ff9900"/>
        </w:rPr>
      </w:pPr>
      <w:r w:rsidDel="00000000" w:rsidR="00000000" w:rsidRPr="00000000">
        <w:rPr>
          <w:color w:val="ff9900"/>
          <w:rtl w:val="0"/>
        </w:rPr>
        <w:t xml:space="preserve">[ É muito importante esse exercício pela repetição a aplicação de conceitos. Quando o participante avaliar um trabalho e encontrar um resultado diferente do gabarito, ele terá que pesquisar nas informações teórico-práticas, identificar o erro do colega e apontar a sequência de raciocínio correta para obtenção do resultado certo]</w:t>
      </w:r>
    </w:p>
    <w:p w:rsidR="00000000" w:rsidDel="00000000" w:rsidP="00000000" w:rsidRDefault="00000000" w:rsidRPr="00000000" w14:paraId="0000002B">
      <w:pPr>
        <w:pageBreakBefore w:val="0"/>
        <w:ind w:left="720" w:firstLine="0"/>
        <w:rPr/>
      </w:pPr>
      <w:r w:rsidDel="00000000" w:rsidR="00000000" w:rsidRPr="00000000">
        <w:rPr>
          <w:rtl w:val="0"/>
        </w:rPr>
      </w:r>
    </w:p>
    <w:p w:rsidR="00000000" w:rsidDel="00000000" w:rsidP="00000000" w:rsidRDefault="00000000" w:rsidRPr="00000000" w14:paraId="0000002C">
      <w:pPr>
        <w:pageBreakBefore w:val="0"/>
        <w:ind w:left="720" w:firstLine="0"/>
        <w:rPr/>
      </w:pPr>
      <w:r w:rsidDel="00000000" w:rsidR="00000000" w:rsidRPr="00000000">
        <w:rPr>
          <w:rtl w:val="0"/>
        </w:rPr>
      </w:r>
    </w:p>
    <w:p w:rsidR="00000000" w:rsidDel="00000000" w:rsidP="00000000" w:rsidRDefault="00000000" w:rsidRPr="00000000" w14:paraId="0000002D">
      <w:pPr>
        <w:pageBreakBefore w:val="0"/>
        <w:ind w:left="720" w:firstLine="0"/>
        <w:rPr>
          <w:b w:val="1"/>
          <w:sz w:val="26"/>
          <w:szCs w:val="26"/>
        </w:rPr>
      </w:pPr>
      <w:r w:rsidDel="00000000" w:rsidR="00000000" w:rsidRPr="00000000">
        <w:rPr>
          <w:b w:val="1"/>
          <w:sz w:val="26"/>
          <w:szCs w:val="26"/>
          <w:rtl w:val="0"/>
        </w:rPr>
        <w:t xml:space="preserve">Feedback (obrigatório)</w:t>
      </w:r>
    </w:p>
    <w:p w:rsidR="00000000" w:rsidDel="00000000" w:rsidP="00000000" w:rsidRDefault="00000000" w:rsidRPr="00000000" w14:paraId="0000002E">
      <w:pPr>
        <w:pageBreakBefore w:val="0"/>
        <w:ind w:left="720" w:firstLine="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Faça esta avaliação com muito cuidado e atenção, dedicando o mesmo respeito que gostaria que fosse dedicado por seu colega ou sua colega à avaliação de sua tarefa. Recorra às orientações de realização do trabalho, caso tenha dúvidas quanto a algum item da rubrica de avaliação.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Atenção: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t xml:space="preserve">Ao final da rubrica de avaliação, há um campo denominado Feedback. Neste campo, escreva um comentário com suas impressões acerca do trabalho realizado por seu colega ou sua colega, provendo ajuda para aprimorar a atividade desenvolvida. Portanto, </w:t>
      </w:r>
      <w:r w:rsidDel="00000000" w:rsidR="00000000" w:rsidRPr="00000000">
        <w:rPr>
          <w:b w:val="1"/>
          <w:rtl w:val="0"/>
        </w:rPr>
        <w:t xml:space="preserve">corrija seu colega ou sua colega nos principal(is) erro(s) que cometeu. Dê uma dica, colabore, para o melhor entendimento de seu(s) erro(s).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Seja gentil! </w:t>
      </w:r>
    </w:p>
    <w:p w:rsidR="00000000" w:rsidDel="00000000" w:rsidP="00000000" w:rsidRDefault="00000000" w:rsidRPr="00000000" w14:paraId="00000035">
      <w:pPr>
        <w:ind w:left="144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