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22" w:rsidRDefault="00C37E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37E22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Formação Pedagógica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Disciplina</w:t>
            </w:r>
          </w:p>
        </w:tc>
        <w:tc>
          <w:tcPr>
            <w:tcW w:w="7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C9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Fundamentos da educação a Distância </w:t>
            </w:r>
            <w:r w:rsidR="007A2F33">
              <w:rPr>
                <w:rFonts w:ascii="Arial" w:eastAsia="Arial" w:hAnsi="Arial" w:cs="Arial"/>
                <w:color w:val="000000"/>
              </w:rPr>
              <w:t>– D1</w:t>
            </w:r>
            <w:r>
              <w:rPr>
                <w:rFonts w:ascii="Arial" w:eastAsia="Arial" w:hAnsi="Arial" w:cs="Arial"/>
                <w:color w:val="000000"/>
              </w:rPr>
              <w:t>EAD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Aula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Número:</w:t>
            </w:r>
            <w:r w:rsidR="00994DE4"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5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Tema:</w:t>
            </w:r>
            <w:r w:rsidR="00994DE4">
              <w:rPr>
                <w:rFonts w:ascii="Arial" w:eastAsia="Arial" w:hAnsi="Arial" w:cs="Arial"/>
                <w:color w:val="000000"/>
              </w:rPr>
              <w:t xml:space="preserve"> </w:t>
            </w:r>
            <w:r w:rsidR="007A2F33">
              <w:rPr>
                <w:rFonts w:ascii="Arial" w:eastAsia="Arial" w:hAnsi="Arial" w:cs="Arial"/>
                <w:color w:val="000000"/>
              </w:rPr>
              <w:t>Apresentação da disciplina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Vídeo</w:t>
            </w:r>
          </w:p>
        </w:tc>
        <w:tc>
          <w:tcPr>
            <w:tcW w:w="7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7A2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Apresentação de </w:t>
            </w:r>
            <w:r w:rsidR="00C9745F">
              <w:rPr>
                <w:rFonts w:ascii="Arial" w:eastAsia="Arial" w:hAnsi="Arial" w:cs="Arial"/>
                <w:color w:val="000000"/>
              </w:rPr>
              <w:t xml:space="preserve">Fundamentos da Educação a Distância </w:t>
            </w:r>
            <w:r>
              <w:rPr>
                <w:rFonts w:ascii="Arial" w:eastAsia="Arial" w:hAnsi="Arial" w:cs="Arial"/>
                <w:color w:val="000000"/>
              </w:rPr>
              <w:t>– D1</w:t>
            </w:r>
            <w:r w:rsidR="00C9745F">
              <w:rPr>
                <w:rFonts w:ascii="Arial" w:eastAsia="Arial" w:hAnsi="Arial" w:cs="Arial"/>
                <w:color w:val="000000"/>
              </w:rPr>
              <w:t>EAD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Professor 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C9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Osvaldo Canato Júnior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Data:</w:t>
            </w:r>
            <w:r w:rsidR="00C9745F">
              <w:rPr>
                <w:rFonts w:ascii="Arial" w:eastAsia="Arial" w:hAnsi="Arial" w:cs="Arial"/>
                <w:color w:val="000000"/>
              </w:rPr>
              <w:t>3</w:t>
            </w:r>
            <w:r w:rsidR="00832568">
              <w:rPr>
                <w:rFonts w:ascii="Arial" w:eastAsia="Arial" w:hAnsi="Arial" w:cs="Arial"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/</w:t>
            </w:r>
            <w:r w:rsidR="00994DE4"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  <w:color w:val="000000"/>
              </w:rPr>
              <w:t>/20</w:t>
            </w:r>
            <w:r w:rsidR="00994DE4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Versão:</w:t>
            </w:r>
            <w:r w:rsidR="002E6D55">
              <w:rPr>
                <w:rFonts w:ascii="Arial" w:eastAsia="Arial" w:hAnsi="Arial" w:cs="Arial"/>
                <w:color w:val="000000"/>
              </w:rPr>
              <w:t>000</w:t>
            </w:r>
          </w:p>
        </w:tc>
      </w:tr>
    </w:tbl>
    <w:p w:rsidR="00C37E22" w:rsidRDefault="00C37E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7E22" w:rsidRDefault="00C37E2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37E2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Pr="00DE1D40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E1D40">
              <w:rPr>
                <w:rFonts w:ascii="Arial" w:eastAsia="Arial" w:hAnsi="Arial" w:cs="Arial"/>
                <w:color w:val="000000"/>
              </w:rPr>
              <w:t>Vídeo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Pr="00DE1D40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E1D40">
              <w:rPr>
                <w:rFonts w:ascii="Arial" w:eastAsia="Arial" w:hAnsi="Arial" w:cs="Arial"/>
                <w:color w:val="000000"/>
              </w:rPr>
              <w:t>Áudio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E1D40">
              <w:rPr>
                <w:rFonts w:ascii="Arial" w:eastAsia="Arial" w:hAnsi="Arial" w:cs="Arial"/>
              </w:rPr>
              <w:t>Apresentação d</w:t>
            </w:r>
            <w:r w:rsidR="00A55666" w:rsidRPr="00DE1D40">
              <w:rPr>
                <w:rFonts w:ascii="Arial" w:eastAsia="Arial" w:hAnsi="Arial" w:cs="Arial"/>
              </w:rPr>
              <w:t xml:space="preserve">a disciplina </w:t>
            </w:r>
            <w:r w:rsidR="00C9745F">
              <w:rPr>
                <w:rFonts w:ascii="Arial" w:eastAsia="Arial" w:hAnsi="Arial" w:cs="Arial"/>
                <w:color w:val="000000"/>
              </w:rPr>
              <w:t>Fundamentos da Educação a Distância – D1EAD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DE1D40">
              <w:rPr>
                <w:rFonts w:ascii="Arial" w:hAnsi="Arial" w:cs="Arial"/>
                <w:i/>
              </w:rPr>
              <w:t>Vinheta de Abertura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t>PROFESSOR + SLIDE 01</w:t>
            </w:r>
          </w:p>
          <w:p w:rsidR="000D65F2" w:rsidRPr="000D65F2" w:rsidRDefault="000D65F2" w:rsidP="000D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D65F2">
              <w:rPr>
                <w:rFonts w:ascii="Arial" w:hAnsi="Arial" w:cs="Arial"/>
              </w:rPr>
              <w:t>Fundamentos da Educação a Distância</w:t>
            </w:r>
            <w:r>
              <w:rPr>
                <w:rFonts w:ascii="Arial" w:hAnsi="Arial" w:cs="Arial"/>
              </w:rPr>
              <w:t xml:space="preserve"> - </w:t>
            </w:r>
            <w:r w:rsidRPr="000D65F2">
              <w:rPr>
                <w:rFonts w:ascii="Arial" w:hAnsi="Arial" w:cs="Arial"/>
              </w:rPr>
              <w:t>D1EAD)</w:t>
            </w:r>
          </w:p>
          <w:p w:rsidR="000D65F2" w:rsidRPr="00DE1D40" w:rsidRDefault="000D65F2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45F" w:rsidRDefault="00C9745F" w:rsidP="00C9745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color w:val="140400"/>
                <w:sz w:val="21"/>
                <w:szCs w:val="21"/>
              </w:rPr>
            </w:pPr>
            <w:r>
              <w:rPr>
                <w:rFonts w:ascii="Verdana" w:hAnsi="Verdana"/>
                <w:color w:val="140400"/>
                <w:sz w:val="21"/>
                <w:szCs w:val="21"/>
              </w:rPr>
              <w:t>Olá,</w:t>
            </w:r>
          </w:p>
          <w:p w:rsidR="00A55666" w:rsidRPr="00C9745F" w:rsidRDefault="00C9745F" w:rsidP="00C9745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color w:val="140400"/>
                <w:sz w:val="21"/>
                <w:szCs w:val="21"/>
              </w:rPr>
            </w:pPr>
            <w:r>
              <w:rPr>
                <w:rFonts w:ascii="Verdana" w:hAnsi="Verdana"/>
                <w:color w:val="140400"/>
                <w:sz w:val="21"/>
                <w:szCs w:val="21"/>
              </w:rPr>
              <w:t xml:space="preserve">Sou Osvaldo Canato Júnior e venho aqui lhe apresentar a disciplina Fundamentos da Educação a Distância, em que atuarei como formador, contando com a parceria do Prof. Ricardo </w:t>
            </w:r>
            <w:proofErr w:type="spellStart"/>
            <w:r>
              <w:rPr>
                <w:rFonts w:ascii="Verdana" w:hAnsi="Verdana"/>
                <w:color w:val="140400"/>
                <w:sz w:val="21"/>
                <w:szCs w:val="21"/>
              </w:rPr>
              <w:t>Cachichi</w:t>
            </w:r>
            <w:proofErr w:type="spellEnd"/>
            <w:r>
              <w:rPr>
                <w:rFonts w:ascii="Verdana" w:hAnsi="Verdana"/>
                <w:color w:val="140400"/>
                <w:sz w:val="21"/>
                <w:szCs w:val="21"/>
              </w:rPr>
              <w:t xml:space="preserve"> que atuará na tutoria.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t>PROFESSOR + SLIDE 02</w:t>
            </w:r>
          </w:p>
          <w:p w:rsidR="000D65F2" w:rsidRPr="000D65F2" w:rsidRDefault="000D65F2" w:rsidP="000D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D65F2">
              <w:rPr>
                <w:rFonts w:ascii="Arial" w:hAnsi="Arial" w:cs="Arial"/>
              </w:rPr>
              <w:t>Em que época vivemos?</w:t>
            </w:r>
            <w:r>
              <w:rPr>
                <w:rFonts w:ascii="Arial" w:hAnsi="Arial" w:cs="Arial"/>
              </w:rPr>
              <w:t>)</w:t>
            </w:r>
          </w:p>
          <w:p w:rsidR="000D65F2" w:rsidRPr="00DE1D40" w:rsidRDefault="000D65F2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BA8" w:rsidRDefault="00946BA8" w:rsidP="00946BA8">
            <w:pPr>
              <w:widowControl/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</w:pP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Como denominar a época em que vivemos? </w:t>
            </w:r>
            <w:r w:rsidRPr="00946BA8">
              <w:rPr>
                <w:rFonts w:ascii="Verdana" w:eastAsia="Times New Roman" w:hAnsi="Verdana" w:cs="Times New Roman"/>
                <w:i/>
                <w:iCs/>
                <w:color w:val="140400"/>
                <w:sz w:val="21"/>
                <w:szCs w:val="21"/>
              </w:rPr>
              <w:t>Sociedade em Rede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, </w:t>
            </w:r>
            <w:r w:rsidRPr="00946BA8">
              <w:rPr>
                <w:rFonts w:ascii="Verdana" w:eastAsia="Times New Roman" w:hAnsi="Verdana" w:cs="Times New Roman"/>
                <w:i/>
                <w:iCs/>
                <w:color w:val="140400"/>
                <w:sz w:val="21"/>
                <w:szCs w:val="21"/>
              </w:rPr>
              <w:t>Era da Informação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, </w:t>
            </w:r>
            <w:r w:rsidRPr="00946BA8">
              <w:rPr>
                <w:rFonts w:ascii="Verdana" w:eastAsia="Times New Roman" w:hAnsi="Verdana" w:cs="Times New Roman"/>
                <w:i/>
                <w:iCs/>
                <w:color w:val="140400"/>
                <w:sz w:val="21"/>
                <w:szCs w:val="21"/>
              </w:rPr>
              <w:t xml:space="preserve">Sociedade </w:t>
            </w:r>
            <w:proofErr w:type="gramStart"/>
            <w:r w:rsidRPr="00946BA8">
              <w:rPr>
                <w:rFonts w:ascii="Verdana" w:eastAsia="Times New Roman" w:hAnsi="Verdana" w:cs="Times New Roman"/>
                <w:i/>
                <w:iCs/>
                <w:color w:val="140400"/>
                <w:sz w:val="21"/>
                <w:szCs w:val="21"/>
              </w:rPr>
              <w:t>Pós Industrial</w:t>
            </w:r>
            <w:proofErr w:type="gramEnd"/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 ou </w:t>
            </w:r>
            <w:r w:rsidRPr="00946BA8">
              <w:rPr>
                <w:rFonts w:ascii="Verdana" w:eastAsia="Times New Roman" w:hAnsi="Verdana" w:cs="Times New Roman"/>
                <w:i/>
                <w:iCs/>
                <w:color w:val="140400"/>
                <w:sz w:val="21"/>
                <w:szCs w:val="21"/>
              </w:rPr>
              <w:t>Terceira Onda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?</w:t>
            </w:r>
          </w:p>
          <w:p w:rsidR="00946BA8" w:rsidRPr="00946BA8" w:rsidRDefault="00946BA8" w:rsidP="00946BA8">
            <w:pPr>
              <w:widowControl/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</w:pP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 xml:space="preserve">Seja como for, é inegável que um dos fatores chave das transformações sociais, econômicas e culturais que caracterizam nossa sociedade contemporânea é o ritmo acelerado com que se desenvolvem as </w:t>
            </w:r>
            <w:r w:rsidR="002E520D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T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 xml:space="preserve">ecnologias </w:t>
            </w:r>
            <w:r w:rsidR="002E520D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D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igitais d</w:t>
            </w:r>
            <w:r w:rsidR="002E520D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e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 xml:space="preserve"> </w:t>
            </w:r>
            <w:r w:rsidR="002E520D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I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 xml:space="preserve">nformação e </w:t>
            </w:r>
            <w:r w:rsidR="002E520D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C</w:t>
            </w: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omunicação, configurando uma nova relação com o espaço e o tempo e possibilitando a emergência de práticas simultâneas a distância e interações assíncronas.</w:t>
            </w:r>
          </w:p>
          <w:p w:rsidR="00C9745F" w:rsidRPr="002E520D" w:rsidRDefault="00946BA8" w:rsidP="002E520D">
            <w:pPr>
              <w:widowControl/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</w:pPr>
            <w:r w:rsidRPr="00946BA8">
              <w:rPr>
                <w:rFonts w:ascii="Verdana" w:eastAsia="Times New Roman" w:hAnsi="Verdana" w:cs="Times New Roman"/>
                <w:color w:val="140400"/>
                <w:sz w:val="21"/>
                <w:szCs w:val="21"/>
              </w:rPr>
              <w:t>Operações de compra e venda de ações podem ser realizadas em tempo real desde qualquer computador conectado à internet. Correios eletrônicos, redes sociais, aplicativos para troca de mensagens, fóruns e blogs permitem flexibilidade espacial e temporal para realização de interações interpessoais.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t>PROFESSOR + SLIDE 03</w:t>
            </w:r>
          </w:p>
          <w:p w:rsidR="000D65F2" w:rsidRPr="000D65F2" w:rsidRDefault="000D65F2" w:rsidP="000D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D65F2">
              <w:rPr>
                <w:rFonts w:ascii="Arial" w:hAnsi="Arial" w:cs="Arial"/>
              </w:rPr>
              <w:t xml:space="preserve">As </w:t>
            </w:r>
            <w:proofErr w:type="spellStart"/>
            <w:r w:rsidRPr="000D65F2">
              <w:rPr>
                <w:rFonts w:ascii="Arial" w:hAnsi="Arial" w:cs="Arial"/>
              </w:rPr>
              <w:t>TDICs</w:t>
            </w:r>
            <w:proofErr w:type="spellEnd"/>
            <w:r w:rsidRPr="000D65F2">
              <w:rPr>
                <w:rFonts w:ascii="Arial" w:hAnsi="Arial" w:cs="Arial"/>
              </w:rPr>
              <w:t xml:space="preserve"> na Educação</w:t>
            </w:r>
            <w:r>
              <w:rPr>
                <w:rFonts w:ascii="Arial" w:hAnsi="Arial" w:cs="Arial"/>
              </w:rPr>
              <w:t>)</w:t>
            </w:r>
          </w:p>
          <w:p w:rsidR="000D65F2" w:rsidRPr="00DE1D40" w:rsidRDefault="000D65F2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A67485" w:rsidRDefault="002E520D" w:rsidP="00A6748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color w:val="140400"/>
                <w:sz w:val="21"/>
                <w:szCs w:val="21"/>
              </w:rPr>
            </w:pPr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Na Educação a situação não é diferente, com o desenvolvimento das Tecnologias Digitais de Informação e Comunicação podendo potencializar o processo de ensino e aprendizagem, haja vista a facilitação no acesso à informação possibilitada pela web e seus hipertextos, o uso de softwares que simulam experimentos científicos e o </w:t>
            </w:r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lastRenderedPageBreak/>
              <w:t>desenvolvimento dos ambientes virtuais de ensino e aprendizagem, como o próprio Moodle Câmpus que você acessa enquanto assiste este vídeo.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lastRenderedPageBreak/>
              <w:t>PROFESSOR + SLIDE 04</w:t>
            </w:r>
          </w:p>
          <w:p w:rsidR="000D65F2" w:rsidRPr="000D65F2" w:rsidRDefault="000D65F2" w:rsidP="000D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D65F2">
              <w:rPr>
                <w:rFonts w:ascii="Arial" w:hAnsi="Arial" w:cs="Arial"/>
              </w:rPr>
              <w:t xml:space="preserve">A ampliação da </w:t>
            </w:r>
            <w:proofErr w:type="spellStart"/>
            <w:r w:rsidRPr="000D65F2">
              <w:rPr>
                <w:rFonts w:ascii="Arial" w:hAnsi="Arial" w:cs="Arial"/>
              </w:rPr>
              <w:t>EaD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D65F2" w:rsidRPr="00DE1D40" w:rsidRDefault="000D65F2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2E520D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>É nesse contexto que se observa em todo o mundo a proliferação de cursos na modalidade a distância. De acordo com o último resumo técnico publicado pelo INEP, relativo ao Censo da Educação Superior de 2015, das mais de 8 milhões de vagas de graduação oferecidas no Brasil naquele ano, 32,6% correspondiam à modalidade a distância.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t>PROFESSOR + SLIDE 05</w:t>
            </w:r>
          </w:p>
          <w:p w:rsidR="000D65F2" w:rsidRPr="00DE1D40" w:rsidRDefault="000D65F2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0D65F2">
              <w:rPr>
                <w:rFonts w:ascii="Arial" w:hAnsi="Arial" w:cs="Arial"/>
              </w:rPr>
              <w:t>EaD</w:t>
            </w:r>
            <w:proofErr w:type="spellEnd"/>
            <w:r w:rsidRPr="000D65F2">
              <w:rPr>
                <w:rFonts w:ascii="Arial" w:hAnsi="Arial" w:cs="Arial"/>
              </w:rPr>
              <w:t>: desafios e polêmicas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386845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Mas quais os desafios e características da </w:t>
            </w:r>
            <w:proofErr w:type="spellStart"/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>EaD</w:t>
            </w:r>
            <w:proofErr w:type="spellEnd"/>
            <w:r w:rsidR="00CE5DB3"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>, em especial no que se refere às ações de alunos, professores e gestores educacionais?</w:t>
            </w:r>
            <w:r w:rsidR="00117360"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Será que ela pressupõe um maior distanciamento entre professor e aluno quando comparado com o ensino presencial? Há no Brasil legislação e políticas públicas a ela específicas? Seria a </w:t>
            </w:r>
            <w:proofErr w:type="spellStart"/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>EaD</w:t>
            </w:r>
            <w:proofErr w:type="spellEnd"/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 um bom caminho rumo ao corte de gastos públicos para com a Educação?</w:t>
            </w:r>
            <w:r w:rsidR="00CE5DB3"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 Estas e muitas outras questões, por vezes polêmicas, serão estudadas e debatidas em nossa disciplina.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t>PROFESSOR + SLIDE 06</w:t>
            </w:r>
          </w:p>
          <w:p w:rsidR="000D65F2" w:rsidRPr="00DE1D40" w:rsidRDefault="000D65F2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D65F2">
              <w:rPr>
                <w:rFonts w:ascii="Arial" w:hAnsi="Arial" w:cs="Arial"/>
              </w:rPr>
              <w:t>Para início de conversa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CE5DB3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Antes, porém, de nos aprofundarmos nos fundamentos da </w:t>
            </w:r>
            <w:proofErr w:type="spellStart"/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>EaD</w:t>
            </w:r>
            <w:proofErr w:type="spellEnd"/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, </w:t>
            </w:r>
            <w:r w:rsidR="000D65F2"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>nas primeiras semanas do curso procuraremos</w:t>
            </w:r>
            <w:r>
              <w:rPr>
                <w:rFonts w:ascii="Verdana" w:hAnsi="Verdana"/>
                <w:color w:val="140400"/>
                <w:sz w:val="21"/>
                <w:szCs w:val="21"/>
                <w:shd w:val="clear" w:color="auto" w:fill="FFFFFF"/>
              </w:rPr>
              <w:t xml:space="preserve"> lhe </w:t>
            </w:r>
            <w:r>
              <w:rPr>
                <w:rFonts w:ascii="Verdana" w:hAnsi="Verdana"/>
                <w:color w:val="140400"/>
                <w:sz w:val="21"/>
                <w:szCs w:val="21"/>
              </w:rPr>
              <w:t xml:space="preserve">familiarizar com algumas </w:t>
            </w:r>
            <w:r w:rsidRPr="00F93040">
              <w:rPr>
                <w:rFonts w:ascii="Verdana" w:hAnsi="Verdana"/>
                <w:color w:val="140400"/>
                <w:sz w:val="21"/>
                <w:szCs w:val="21"/>
              </w:rPr>
              <w:t>características do Moodle Câmpus e do curso</w:t>
            </w:r>
            <w:r>
              <w:rPr>
                <w:rFonts w:ascii="Verdana" w:hAnsi="Verdana"/>
                <w:color w:val="140400"/>
                <w:sz w:val="21"/>
                <w:szCs w:val="21"/>
              </w:rPr>
              <w:t xml:space="preserve">, tais como a inserção de uma foto em </w:t>
            </w:r>
            <w:r w:rsidRPr="00F93040">
              <w:rPr>
                <w:rFonts w:ascii="Verdana" w:hAnsi="Verdana"/>
                <w:color w:val="140400"/>
                <w:sz w:val="21"/>
                <w:szCs w:val="21"/>
              </w:rPr>
              <w:t>seu perfil</w:t>
            </w:r>
            <w:r>
              <w:rPr>
                <w:rFonts w:ascii="Verdana" w:hAnsi="Verdana"/>
                <w:color w:val="140400"/>
                <w:sz w:val="21"/>
                <w:szCs w:val="21"/>
              </w:rPr>
              <w:t>, a n</w:t>
            </w:r>
            <w:r w:rsidRPr="00F93040">
              <w:rPr>
                <w:rFonts w:ascii="Verdana" w:hAnsi="Verdana"/>
                <w:color w:val="140400"/>
                <w:sz w:val="21"/>
                <w:szCs w:val="21"/>
              </w:rPr>
              <w:t>avegação pelas disciplinas</w:t>
            </w:r>
            <w:r>
              <w:rPr>
                <w:rFonts w:ascii="Verdana" w:hAnsi="Verdana"/>
                <w:color w:val="140400"/>
                <w:sz w:val="21"/>
                <w:szCs w:val="21"/>
              </w:rPr>
              <w:t>, a p</w:t>
            </w:r>
            <w:r w:rsidRPr="00F93040">
              <w:rPr>
                <w:rFonts w:ascii="Verdana" w:hAnsi="Verdana"/>
                <w:color w:val="140400"/>
                <w:sz w:val="21"/>
                <w:szCs w:val="21"/>
              </w:rPr>
              <w:t>articipação em atividades</w:t>
            </w:r>
            <w:r>
              <w:rPr>
                <w:rFonts w:ascii="Verdana" w:hAnsi="Verdana"/>
                <w:color w:val="140400"/>
                <w:sz w:val="21"/>
                <w:szCs w:val="21"/>
              </w:rPr>
              <w:t xml:space="preserve"> e o r</w:t>
            </w:r>
            <w:r w:rsidRPr="00F93040">
              <w:rPr>
                <w:rFonts w:ascii="Verdana" w:hAnsi="Verdana"/>
                <w:color w:val="140400"/>
                <w:sz w:val="21"/>
                <w:szCs w:val="21"/>
              </w:rPr>
              <w:t xml:space="preserve">econhecimento dos </w:t>
            </w:r>
            <w:r>
              <w:rPr>
                <w:rFonts w:ascii="Verdana" w:hAnsi="Verdana"/>
                <w:color w:val="140400"/>
                <w:sz w:val="21"/>
                <w:szCs w:val="21"/>
              </w:rPr>
              <w:t>diferentes papéis desempenhados pelos profissionais do IFSP envolvidos no curso, em especial os formadores, os tutores e os coordenadores.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t>PROFESSOR + SLIDE 07</w:t>
            </w:r>
          </w:p>
          <w:p w:rsidR="000D65F2" w:rsidRPr="00DE1D40" w:rsidRDefault="000D65F2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D65F2">
              <w:rPr>
                <w:rFonts w:ascii="Arial" w:hAnsi="Arial" w:cs="Arial"/>
              </w:rPr>
              <w:t>Organização da disciplina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A478FB" w:rsidP="000D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ambiente virtual é, assim, </w:t>
            </w:r>
            <w:r w:rsidR="00B24B61">
              <w:rPr>
                <w:rFonts w:ascii="Arial" w:hAnsi="Arial" w:cs="Arial"/>
              </w:rPr>
              <w:t>a temática central do primeiro, de um total de 4 blocos em que a disciplina está organizada.</w:t>
            </w:r>
          </w:p>
          <w:p w:rsidR="00155D3E" w:rsidRDefault="00B24B61" w:rsidP="00155D3E">
            <w:pPr>
              <w:pStyle w:val="NormalWeb"/>
              <w:shd w:val="clear" w:color="auto" w:fill="FFFFFF"/>
              <w:spacing w:after="150"/>
              <w:jc w:val="both"/>
              <w:rPr>
                <w:rFonts w:ascii="Arial" w:eastAsia="Liberation Serif" w:hAnsi="Arial" w:cs="Arial"/>
              </w:rPr>
            </w:pPr>
            <w:r w:rsidRPr="00155D3E">
              <w:rPr>
                <w:rFonts w:ascii="Arial" w:eastAsia="Liberation Serif" w:hAnsi="Arial" w:cs="Arial"/>
              </w:rPr>
              <w:t xml:space="preserve">Na sequência, serão abordados os diversos contextos da </w:t>
            </w:r>
            <w:proofErr w:type="spellStart"/>
            <w:r w:rsidRPr="00155D3E">
              <w:rPr>
                <w:rFonts w:ascii="Arial" w:eastAsia="Liberation Serif" w:hAnsi="Arial" w:cs="Arial"/>
              </w:rPr>
              <w:t>EaD</w:t>
            </w:r>
            <w:proofErr w:type="spellEnd"/>
            <w:r w:rsidRPr="00155D3E">
              <w:rPr>
                <w:rFonts w:ascii="Arial" w:eastAsia="Liberation Serif" w:hAnsi="Arial" w:cs="Arial"/>
              </w:rPr>
              <w:t>, tais como o social, o educacional, o histórico, o legislativo, o político e o tecnológico.</w:t>
            </w:r>
          </w:p>
          <w:p w:rsidR="00B24B61" w:rsidRPr="00B24B61" w:rsidRDefault="00155D3E" w:rsidP="00155D3E">
            <w:pPr>
              <w:pStyle w:val="NormalWeb"/>
              <w:shd w:val="clear" w:color="auto" w:fill="FFFFFF"/>
              <w:spacing w:after="150"/>
              <w:jc w:val="both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>Em seguida, nosso foco estará nas</w:t>
            </w:r>
            <w:r w:rsidR="00B24B61" w:rsidRPr="00155D3E">
              <w:rPr>
                <w:rFonts w:ascii="Arial" w:eastAsia="Liberation Serif" w:hAnsi="Arial" w:cs="Arial"/>
              </w:rPr>
              <w:t xml:space="preserve"> práticas típicas da </w:t>
            </w:r>
            <w:proofErr w:type="spellStart"/>
            <w:r w:rsidR="00B24B61" w:rsidRPr="00155D3E">
              <w:rPr>
                <w:rFonts w:ascii="Arial" w:eastAsia="Liberation Serif" w:hAnsi="Arial" w:cs="Arial"/>
              </w:rPr>
              <w:t>EaD</w:t>
            </w:r>
            <w:proofErr w:type="spellEnd"/>
            <w:r w:rsidR="00B24B61" w:rsidRPr="00155D3E">
              <w:rPr>
                <w:rFonts w:ascii="Arial" w:eastAsia="Liberation Serif" w:hAnsi="Arial" w:cs="Arial"/>
              </w:rPr>
              <w:t xml:space="preserve">, tais como a questão </w:t>
            </w:r>
            <w:r>
              <w:rPr>
                <w:rFonts w:ascii="Arial" w:eastAsia="Liberation Serif" w:hAnsi="Arial" w:cs="Arial"/>
              </w:rPr>
              <w:t xml:space="preserve">da </w:t>
            </w:r>
            <w:r w:rsidR="00B24B61" w:rsidRPr="00B24B61">
              <w:rPr>
                <w:rFonts w:ascii="Arial" w:eastAsia="Liberation Serif" w:hAnsi="Arial" w:cs="Arial"/>
              </w:rPr>
              <w:t xml:space="preserve">atuação do aluno e do professor na </w:t>
            </w:r>
            <w:proofErr w:type="spellStart"/>
            <w:r w:rsidR="00B24B61" w:rsidRPr="00B24B61">
              <w:rPr>
                <w:rFonts w:ascii="Arial" w:eastAsia="Liberation Serif" w:hAnsi="Arial" w:cs="Arial"/>
              </w:rPr>
              <w:t>EaD</w:t>
            </w:r>
            <w:proofErr w:type="spellEnd"/>
            <w:r>
              <w:rPr>
                <w:rFonts w:ascii="Arial" w:eastAsia="Liberation Serif" w:hAnsi="Arial" w:cs="Arial"/>
              </w:rPr>
              <w:t>, do D</w:t>
            </w:r>
            <w:r w:rsidR="00B24B61" w:rsidRPr="00B24B61">
              <w:rPr>
                <w:rFonts w:ascii="Arial" w:eastAsia="Liberation Serif" w:hAnsi="Arial" w:cs="Arial"/>
              </w:rPr>
              <w:t xml:space="preserve">esign </w:t>
            </w:r>
            <w:r>
              <w:rPr>
                <w:rFonts w:ascii="Arial" w:eastAsia="Liberation Serif" w:hAnsi="Arial" w:cs="Arial"/>
              </w:rPr>
              <w:t>I</w:t>
            </w:r>
            <w:r w:rsidR="00B24B61" w:rsidRPr="00B24B61">
              <w:rPr>
                <w:rFonts w:ascii="Arial" w:eastAsia="Liberation Serif" w:hAnsi="Arial" w:cs="Arial"/>
              </w:rPr>
              <w:t>nstrucional</w:t>
            </w:r>
            <w:r>
              <w:rPr>
                <w:rFonts w:ascii="Arial" w:eastAsia="Liberation Serif" w:hAnsi="Arial" w:cs="Arial"/>
              </w:rPr>
              <w:t>, da c</w:t>
            </w:r>
            <w:r w:rsidR="00B24B61" w:rsidRPr="00B24B61">
              <w:rPr>
                <w:rFonts w:ascii="Arial" w:eastAsia="Liberation Serif" w:hAnsi="Arial" w:cs="Arial"/>
              </w:rPr>
              <w:t>onfiguração de ambientes virtuais</w:t>
            </w:r>
            <w:r>
              <w:rPr>
                <w:rFonts w:ascii="Arial" w:eastAsia="Liberation Serif" w:hAnsi="Arial" w:cs="Arial"/>
              </w:rPr>
              <w:t xml:space="preserve"> e do uso de diversas tecnologias como as </w:t>
            </w:r>
            <w:r w:rsidR="00B24B61" w:rsidRPr="00B24B61">
              <w:rPr>
                <w:rFonts w:ascii="Arial" w:eastAsia="Liberation Serif" w:hAnsi="Arial" w:cs="Arial"/>
              </w:rPr>
              <w:t xml:space="preserve">Simulações </w:t>
            </w:r>
            <w:r w:rsidR="00B24B61" w:rsidRPr="00B24B61">
              <w:rPr>
                <w:rFonts w:ascii="Arial" w:eastAsia="Liberation Serif" w:hAnsi="Arial" w:cs="Arial"/>
              </w:rPr>
              <w:lastRenderedPageBreak/>
              <w:t>Computacionais</w:t>
            </w:r>
            <w:r>
              <w:rPr>
                <w:rFonts w:ascii="Arial" w:eastAsia="Liberation Serif" w:hAnsi="Arial" w:cs="Arial"/>
              </w:rPr>
              <w:t xml:space="preserve">, os </w:t>
            </w:r>
            <w:r w:rsidR="00B24B61" w:rsidRPr="00B24B61">
              <w:rPr>
                <w:rFonts w:ascii="Arial" w:eastAsia="Liberation Serif" w:hAnsi="Arial" w:cs="Arial"/>
              </w:rPr>
              <w:t>Laboratórios Remotos</w:t>
            </w:r>
            <w:r>
              <w:rPr>
                <w:rFonts w:ascii="Arial" w:eastAsia="Liberation Serif" w:hAnsi="Arial" w:cs="Arial"/>
              </w:rPr>
              <w:t xml:space="preserve"> e V</w:t>
            </w:r>
            <w:r w:rsidR="00B24B61" w:rsidRPr="00B24B61">
              <w:rPr>
                <w:rFonts w:ascii="Arial" w:eastAsia="Liberation Serif" w:hAnsi="Arial" w:cs="Arial"/>
              </w:rPr>
              <w:t>ídeos</w:t>
            </w:r>
            <w:r>
              <w:rPr>
                <w:rFonts w:ascii="Arial" w:eastAsia="Liberation Serif" w:hAnsi="Arial" w:cs="Arial"/>
              </w:rPr>
              <w:t>.</w:t>
            </w:r>
          </w:p>
          <w:p w:rsidR="00B24B61" w:rsidRPr="00155D3E" w:rsidRDefault="00155D3E" w:rsidP="00B24B6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O último bloco estará dedicado a </w:t>
            </w:r>
            <w:r w:rsidR="00B24B61" w:rsidRPr="00155D3E">
              <w:rPr>
                <w:rFonts w:ascii="Arial" w:eastAsia="Liberation Serif" w:hAnsi="Arial" w:cs="Arial"/>
              </w:rPr>
              <w:t xml:space="preserve">um resgate ao conjunto </w:t>
            </w:r>
            <w:r>
              <w:rPr>
                <w:rFonts w:ascii="Arial" w:eastAsia="Liberation Serif" w:hAnsi="Arial" w:cs="Arial"/>
              </w:rPr>
              <w:t>das discussões realizadas ao longo do semestre.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lastRenderedPageBreak/>
              <w:t>PROFESSOR + SLIDE 0</w:t>
            </w:r>
            <w:r w:rsidR="00DE1D40" w:rsidRPr="00DE1D40">
              <w:rPr>
                <w:rFonts w:ascii="Arial" w:hAnsi="Arial" w:cs="Arial"/>
              </w:rPr>
              <w:t>8</w:t>
            </w:r>
          </w:p>
          <w:p w:rsidR="00EB2E6D" w:rsidRPr="00DE1D40" w:rsidRDefault="00EB2E6D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(Encontros Presenciais)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155D3E" w:rsidP="004B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 destacar a importância dos Encontros Presenciais que ocorrerão </w:t>
            </w:r>
            <w:r w:rsidR="004B45CF">
              <w:rPr>
                <w:rFonts w:ascii="Arial" w:hAnsi="Arial" w:cs="Arial"/>
              </w:rPr>
              <w:t xml:space="preserve">intercalados aos 4 blocos temáticos da disciplina e se constituirão por vezes como uma síntese e fechamento do bloco anterior, por vezes como uma abertura do próximo bloco. </w:t>
            </w: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</w:rPr>
              <w:t xml:space="preserve">PROFESSOR + SLIDE </w:t>
            </w:r>
            <w:r w:rsidR="00DE1D40" w:rsidRPr="00DE1D40">
              <w:rPr>
                <w:rFonts w:ascii="Arial" w:hAnsi="Arial" w:cs="Arial"/>
              </w:rPr>
              <w:t>09</w:t>
            </w:r>
          </w:p>
          <w:p w:rsidR="00EB2E6D" w:rsidRPr="00DE1D40" w:rsidRDefault="00EB2E6D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(Tenhamos todos um ótimo curso!)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EB2E6D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mais e que tenhamos todos um ótimo curso!</w:t>
            </w:r>
          </w:p>
          <w:p w:rsidR="00611556" w:rsidRPr="00DE1D40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611556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DE1D40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eastAsia="Arial" w:hAnsi="Arial" w:cs="Arial"/>
              </w:rPr>
              <w:t xml:space="preserve">Apresentação da disciplina de </w:t>
            </w:r>
            <w:r w:rsidR="00EB2E6D">
              <w:rPr>
                <w:rFonts w:ascii="Arial" w:eastAsia="Arial" w:hAnsi="Arial" w:cs="Arial"/>
              </w:rPr>
              <w:t xml:space="preserve">Fundamentos da Educação a Distância </w:t>
            </w:r>
            <w:r w:rsidRPr="00DE1D40">
              <w:rPr>
                <w:rFonts w:ascii="Arial" w:eastAsia="Arial" w:hAnsi="Arial" w:cs="Arial"/>
              </w:rPr>
              <w:t>– D1</w:t>
            </w:r>
            <w:r w:rsidR="00EB2E6D">
              <w:rPr>
                <w:rFonts w:ascii="Arial" w:eastAsia="Arial" w:hAnsi="Arial" w:cs="Arial"/>
              </w:rPr>
              <w:t>EAD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6" w:rsidRPr="00DE1D40" w:rsidRDefault="00611556" w:rsidP="00611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DE1D40">
              <w:rPr>
                <w:rFonts w:ascii="Arial" w:hAnsi="Arial" w:cs="Arial"/>
                <w:i/>
              </w:rPr>
              <w:t>Vinheta de Fechamento</w:t>
            </w:r>
          </w:p>
        </w:tc>
      </w:tr>
    </w:tbl>
    <w:p w:rsidR="00C37E22" w:rsidRDefault="00C37E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577D" w:rsidRDefault="00AE577D" w:rsidP="00AE577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coluna vídeo corresponde a o que aparecerá no vídeo da videoaula.</w:t>
      </w:r>
    </w:p>
    <w:p w:rsidR="00AE577D" w:rsidRPr="00AE577D" w:rsidRDefault="00AE577D" w:rsidP="00AE577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coluna áudio corresponde à fala do professor em determinado slide, que geralmente não corresponderá exatamente ao que está escrito no slide, pois apresenta uma linguagem mais informal e próxima da fala.</w:t>
      </w:r>
    </w:p>
    <w:sectPr w:rsidR="00AE577D" w:rsidRPr="00AE577D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6AC"/>
    <w:multiLevelType w:val="hybridMultilevel"/>
    <w:tmpl w:val="AD3C6A18"/>
    <w:lvl w:ilvl="0" w:tplc="8142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40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0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0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CB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27B83"/>
    <w:multiLevelType w:val="hybridMultilevel"/>
    <w:tmpl w:val="4AB21956"/>
    <w:lvl w:ilvl="0" w:tplc="8128738C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ECE"/>
    <w:multiLevelType w:val="hybridMultilevel"/>
    <w:tmpl w:val="1EF28784"/>
    <w:lvl w:ilvl="0" w:tplc="4E0A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05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6A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4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4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01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A1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BC165F"/>
    <w:multiLevelType w:val="hybridMultilevel"/>
    <w:tmpl w:val="A906E27C"/>
    <w:lvl w:ilvl="0" w:tplc="A9524244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2C7A"/>
    <w:multiLevelType w:val="hybridMultilevel"/>
    <w:tmpl w:val="06F43E7A"/>
    <w:lvl w:ilvl="0" w:tplc="440C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6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6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8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A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C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805820"/>
    <w:multiLevelType w:val="hybridMultilevel"/>
    <w:tmpl w:val="0D388444"/>
    <w:lvl w:ilvl="0" w:tplc="AA8A1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0D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A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A0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F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27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EDD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8C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8F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0C7"/>
    <w:multiLevelType w:val="hybridMultilevel"/>
    <w:tmpl w:val="AFD61AA6"/>
    <w:lvl w:ilvl="0" w:tplc="CA18B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43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4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4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7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0862BD"/>
    <w:multiLevelType w:val="hybridMultilevel"/>
    <w:tmpl w:val="A44A23BA"/>
    <w:lvl w:ilvl="0" w:tplc="AFCA68E6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76BD"/>
    <w:multiLevelType w:val="hybridMultilevel"/>
    <w:tmpl w:val="F800D516"/>
    <w:lvl w:ilvl="0" w:tplc="355E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6F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0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0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40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C3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E22"/>
    <w:rsid w:val="000D65F2"/>
    <w:rsid w:val="00117360"/>
    <w:rsid w:val="00155D3E"/>
    <w:rsid w:val="00206348"/>
    <w:rsid w:val="002E520D"/>
    <w:rsid w:val="002E6D55"/>
    <w:rsid w:val="00386845"/>
    <w:rsid w:val="004B45CF"/>
    <w:rsid w:val="00611556"/>
    <w:rsid w:val="00740F63"/>
    <w:rsid w:val="007A2F33"/>
    <w:rsid w:val="00832568"/>
    <w:rsid w:val="00946BA8"/>
    <w:rsid w:val="00994DE4"/>
    <w:rsid w:val="00A478FB"/>
    <w:rsid w:val="00A55666"/>
    <w:rsid w:val="00A67485"/>
    <w:rsid w:val="00AE577D"/>
    <w:rsid w:val="00B24B61"/>
    <w:rsid w:val="00C37E22"/>
    <w:rsid w:val="00C9745F"/>
    <w:rsid w:val="00CE5DB3"/>
    <w:rsid w:val="00DD38C0"/>
    <w:rsid w:val="00DE1D40"/>
    <w:rsid w:val="00EB2E6D"/>
    <w:rsid w:val="00F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121"/>
  <w15:docId w15:val="{9BEC59A0-7256-4C9F-B42F-62A130B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7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57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5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74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5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Osvaldo Canato Junior</cp:lastModifiedBy>
  <cp:revision>5</cp:revision>
  <dcterms:created xsi:type="dcterms:W3CDTF">2018-10-31T08:51:00Z</dcterms:created>
  <dcterms:modified xsi:type="dcterms:W3CDTF">2018-10-31T14:57:00Z</dcterms:modified>
</cp:coreProperties>
</file>